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CC8" w:rsidRDefault="00A26014">
      <w:pPr>
        <w:spacing w:before="73" w:line="237" w:lineRule="auto"/>
        <w:ind w:left="2057" w:right="2167" w:hanging="11"/>
        <w:jc w:val="center"/>
        <w:rPr>
          <w:b/>
          <w:sz w:val="24"/>
        </w:rPr>
      </w:pPr>
      <w:r>
        <w:rPr>
          <w:b/>
          <w:sz w:val="24"/>
        </w:rPr>
        <w:t>РАСХОД КОРМОВ ПО СКОТУ И ПТИЦЕ В СЕЛЬСКОХОЗЯЙСТВЕННЫХ</w:t>
      </w:r>
      <w:r>
        <w:rPr>
          <w:b/>
          <w:spacing w:val="-40"/>
          <w:sz w:val="24"/>
        </w:rPr>
        <w:t xml:space="preserve"> </w:t>
      </w:r>
      <w:r>
        <w:rPr>
          <w:b/>
          <w:sz w:val="24"/>
        </w:rPr>
        <w:t>ОРГАНИЗАЦИЯХ ПО РЕСПУБЛИКЕ ИНГУШЕТИЯ</w:t>
      </w:r>
    </w:p>
    <w:p w:rsidR="002E7CC8" w:rsidRDefault="002E7CC8">
      <w:pPr>
        <w:pStyle w:val="a3"/>
        <w:spacing w:before="8"/>
        <w:rPr>
          <w:b/>
          <w:sz w:val="23"/>
        </w:rPr>
      </w:pPr>
    </w:p>
    <w:p w:rsidR="002E7CC8" w:rsidRDefault="00A26014">
      <w:pPr>
        <w:pStyle w:val="a3"/>
        <w:ind w:left="1511" w:right="1519"/>
        <w:jc w:val="center"/>
      </w:pPr>
      <w:r>
        <w:t>В РАСЧЕТЕ НА 1 ГОЛОВУ СКОТА И ПТИЦЫ</w:t>
      </w:r>
    </w:p>
    <w:p w:rsidR="002E7CC8" w:rsidRDefault="002E7CC8">
      <w:pPr>
        <w:pStyle w:val="a3"/>
      </w:pPr>
    </w:p>
    <w:p w:rsidR="002E7CC8" w:rsidRDefault="00A26014">
      <w:pPr>
        <w:pStyle w:val="a3"/>
        <w:spacing w:after="11"/>
        <w:ind w:left="6459"/>
      </w:pPr>
      <w:r>
        <w:rPr>
          <w:b/>
        </w:rPr>
        <w:t>(</w:t>
      </w:r>
      <w:r>
        <w:t>центнеров кормовых единиц)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3"/>
        <w:gridCol w:w="1277"/>
        <w:gridCol w:w="994"/>
        <w:gridCol w:w="1133"/>
        <w:gridCol w:w="1133"/>
        <w:gridCol w:w="1138"/>
        <w:gridCol w:w="1095"/>
      </w:tblGrid>
      <w:tr w:rsidR="002E7CC8">
        <w:trPr>
          <w:trHeight w:val="825"/>
        </w:trPr>
        <w:tc>
          <w:tcPr>
            <w:tcW w:w="2803" w:type="dxa"/>
            <w:vMerge w:val="restart"/>
          </w:tcPr>
          <w:p w:rsidR="002E7CC8" w:rsidRDefault="002E7CC8">
            <w:pPr>
              <w:pStyle w:val="TableParagraph"/>
            </w:pPr>
          </w:p>
        </w:tc>
        <w:tc>
          <w:tcPr>
            <w:tcW w:w="3404" w:type="dxa"/>
            <w:gridSpan w:val="3"/>
          </w:tcPr>
          <w:p w:rsidR="002E7CC8" w:rsidRDefault="002E7CC8">
            <w:pPr>
              <w:pStyle w:val="TableParagraph"/>
              <w:rPr>
                <w:sz w:val="23"/>
              </w:rPr>
            </w:pPr>
          </w:p>
          <w:p w:rsidR="002E7CC8" w:rsidRDefault="00A26014">
            <w:pPr>
              <w:pStyle w:val="TableParagraph"/>
              <w:spacing w:before="1"/>
              <w:ind w:left="1051"/>
              <w:rPr>
                <w:sz w:val="24"/>
              </w:rPr>
            </w:pPr>
            <w:r>
              <w:rPr>
                <w:sz w:val="24"/>
              </w:rPr>
              <w:t>Всех кормов</w:t>
            </w:r>
          </w:p>
        </w:tc>
        <w:tc>
          <w:tcPr>
            <w:tcW w:w="3366" w:type="dxa"/>
            <w:gridSpan w:val="3"/>
          </w:tcPr>
          <w:p w:rsidR="002E7CC8" w:rsidRDefault="002E7CC8">
            <w:pPr>
              <w:pStyle w:val="TableParagraph"/>
              <w:spacing w:before="8"/>
            </w:pPr>
          </w:p>
          <w:p w:rsidR="002E7CC8" w:rsidRDefault="00A26014">
            <w:pPr>
              <w:pStyle w:val="TableParagraph"/>
              <w:spacing w:line="280" w:lineRule="atLeast"/>
              <w:ind w:left="642" w:right="614" w:firstLine="441"/>
              <w:rPr>
                <w:sz w:val="24"/>
              </w:rPr>
            </w:pPr>
            <w:r>
              <w:rPr>
                <w:sz w:val="24"/>
              </w:rPr>
              <w:t xml:space="preserve">в том числе </w:t>
            </w:r>
            <w:proofErr w:type="gramStart"/>
            <w:r>
              <w:rPr>
                <w:sz w:val="24"/>
              </w:rPr>
              <w:t>концентрированных</w:t>
            </w:r>
            <w:proofErr w:type="gramEnd"/>
          </w:p>
        </w:tc>
      </w:tr>
      <w:tr w:rsidR="00DF081F">
        <w:trPr>
          <w:trHeight w:val="830"/>
        </w:trPr>
        <w:tc>
          <w:tcPr>
            <w:tcW w:w="2803" w:type="dxa"/>
            <w:vMerge/>
            <w:tcBorders>
              <w:top w:val="nil"/>
            </w:tcBorders>
          </w:tcPr>
          <w:p w:rsidR="00DF081F" w:rsidRDefault="00DF081F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DF081F" w:rsidRDefault="00DF081F" w:rsidP="00AD0A43">
            <w:pPr>
              <w:pStyle w:val="TableParagraph"/>
              <w:spacing w:before="5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ind w:left="123" w:right="121"/>
              <w:jc w:val="center"/>
              <w:rPr>
                <w:sz w:val="24"/>
              </w:rPr>
            </w:pPr>
            <w:r>
              <w:rPr>
                <w:sz w:val="24"/>
              </w:rPr>
              <w:t>2018 г.</w:t>
            </w:r>
          </w:p>
        </w:tc>
        <w:tc>
          <w:tcPr>
            <w:tcW w:w="994" w:type="dxa"/>
          </w:tcPr>
          <w:p w:rsidR="00DF081F" w:rsidRDefault="00DF081F">
            <w:pPr>
              <w:pStyle w:val="TableParagraph"/>
              <w:spacing w:before="5"/>
              <w:rPr>
                <w:sz w:val="23"/>
              </w:rPr>
            </w:pPr>
          </w:p>
          <w:p w:rsidR="00DF081F" w:rsidRDefault="00DF081F" w:rsidP="00503C6E">
            <w:pPr>
              <w:pStyle w:val="TableParagraph"/>
              <w:ind w:left="123" w:right="121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503C6E">
              <w:rPr>
                <w:sz w:val="24"/>
                <w:lang w:val="en-US"/>
              </w:rPr>
              <w:t>9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133" w:type="dxa"/>
          </w:tcPr>
          <w:p w:rsidR="00DF081F" w:rsidRDefault="00DF081F">
            <w:pPr>
              <w:pStyle w:val="TableParagraph"/>
              <w:spacing w:line="268" w:lineRule="exact"/>
              <w:ind w:left="210"/>
              <w:rPr>
                <w:sz w:val="24"/>
              </w:rPr>
            </w:pPr>
            <w:r>
              <w:rPr>
                <w:sz w:val="24"/>
              </w:rPr>
              <w:t>201</w:t>
            </w:r>
            <w:r w:rsidR="00503C6E">
              <w:rPr>
                <w:sz w:val="24"/>
                <w:lang w:val="en-US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DF081F" w:rsidRDefault="00DF081F" w:rsidP="00503C6E">
            <w:pPr>
              <w:pStyle w:val="TableParagraph"/>
              <w:spacing w:before="7" w:line="274" w:lineRule="exact"/>
              <w:ind w:left="210" w:firstLine="76"/>
              <w:rPr>
                <w:sz w:val="24"/>
              </w:rPr>
            </w:pPr>
            <w:r>
              <w:rPr>
                <w:sz w:val="24"/>
              </w:rPr>
              <w:t>в % к 201</w:t>
            </w:r>
            <w:r w:rsidR="00503C6E">
              <w:rPr>
                <w:sz w:val="24"/>
                <w:lang w:val="en-US"/>
              </w:rPr>
              <w:t>8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г.</w:t>
            </w:r>
          </w:p>
        </w:tc>
        <w:tc>
          <w:tcPr>
            <w:tcW w:w="1133" w:type="dxa"/>
          </w:tcPr>
          <w:p w:rsidR="00DF081F" w:rsidRDefault="00DF081F" w:rsidP="00AD0A43">
            <w:pPr>
              <w:pStyle w:val="TableParagraph"/>
              <w:spacing w:before="5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ind w:left="194" w:right="194"/>
              <w:jc w:val="center"/>
              <w:rPr>
                <w:sz w:val="24"/>
              </w:rPr>
            </w:pPr>
            <w:r>
              <w:rPr>
                <w:sz w:val="24"/>
              </w:rPr>
              <w:t>2018 г.</w:t>
            </w:r>
          </w:p>
        </w:tc>
        <w:tc>
          <w:tcPr>
            <w:tcW w:w="1138" w:type="dxa"/>
          </w:tcPr>
          <w:p w:rsidR="00DF081F" w:rsidRDefault="00DF081F">
            <w:pPr>
              <w:pStyle w:val="TableParagraph"/>
              <w:spacing w:before="5"/>
              <w:rPr>
                <w:sz w:val="23"/>
              </w:rPr>
            </w:pPr>
          </w:p>
          <w:p w:rsidR="00DF081F" w:rsidRDefault="00DF081F" w:rsidP="00503C6E">
            <w:pPr>
              <w:pStyle w:val="TableParagraph"/>
              <w:ind w:left="194" w:right="194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503C6E">
              <w:rPr>
                <w:sz w:val="24"/>
                <w:lang w:val="en-US"/>
              </w:rPr>
              <w:t>9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095" w:type="dxa"/>
          </w:tcPr>
          <w:p w:rsidR="00DF081F" w:rsidRDefault="00DF081F">
            <w:pPr>
              <w:pStyle w:val="TableParagraph"/>
              <w:spacing w:line="268" w:lineRule="exact"/>
              <w:ind w:left="195"/>
              <w:rPr>
                <w:sz w:val="24"/>
              </w:rPr>
            </w:pPr>
            <w:r>
              <w:rPr>
                <w:sz w:val="24"/>
              </w:rPr>
              <w:t>201</w:t>
            </w:r>
            <w:r w:rsidR="00503C6E">
              <w:rPr>
                <w:sz w:val="24"/>
                <w:lang w:val="en-US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DF081F" w:rsidRDefault="00DF081F" w:rsidP="00503C6E">
            <w:pPr>
              <w:pStyle w:val="TableParagraph"/>
              <w:spacing w:before="7" w:line="274" w:lineRule="exact"/>
              <w:ind w:left="195" w:firstLine="72"/>
              <w:rPr>
                <w:sz w:val="24"/>
              </w:rPr>
            </w:pPr>
            <w:r>
              <w:rPr>
                <w:sz w:val="24"/>
              </w:rPr>
              <w:t>в % к 201</w:t>
            </w:r>
            <w:r w:rsidR="00503C6E">
              <w:rPr>
                <w:sz w:val="24"/>
                <w:lang w:val="en-US"/>
              </w:rPr>
              <w:t>8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г.</w:t>
            </w:r>
          </w:p>
        </w:tc>
      </w:tr>
      <w:tr w:rsidR="00DF081F">
        <w:trPr>
          <w:trHeight w:val="551"/>
        </w:trPr>
        <w:tc>
          <w:tcPr>
            <w:tcW w:w="2803" w:type="dxa"/>
          </w:tcPr>
          <w:p w:rsidR="00DF081F" w:rsidRDefault="00DF081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Коровы и быки-</w:t>
            </w:r>
          </w:p>
          <w:p w:rsidR="00DF081F" w:rsidRDefault="00DF081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производители</w:t>
            </w:r>
          </w:p>
        </w:tc>
        <w:tc>
          <w:tcPr>
            <w:tcW w:w="1277" w:type="dxa"/>
          </w:tcPr>
          <w:p w:rsidR="00DF081F" w:rsidRDefault="00DF081F" w:rsidP="00AD0A43">
            <w:pPr>
              <w:pStyle w:val="TableParagraph"/>
              <w:spacing w:before="5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line="261" w:lineRule="exact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33,75</w:t>
            </w:r>
          </w:p>
        </w:tc>
        <w:tc>
          <w:tcPr>
            <w:tcW w:w="994" w:type="dxa"/>
          </w:tcPr>
          <w:p w:rsidR="00DF081F" w:rsidRDefault="00DF081F">
            <w:pPr>
              <w:pStyle w:val="TableParagraph"/>
              <w:spacing w:line="261" w:lineRule="exact"/>
              <w:ind w:left="121" w:right="121"/>
              <w:jc w:val="center"/>
              <w:rPr>
                <w:sz w:val="24"/>
                <w:lang w:val="en-US"/>
              </w:rPr>
            </w:pPr>
          </w:p>
          <w:p w:rsidR="00A26014" w:rsidRPr="00A26014" w:rsidRDefault="00F82371">
            <w:pPr>
              <w:pStyle w:val="TableParagraph"/>
              <w:spacing w:line="261" w:lineRule="exact"/>
              <w:ind w:left="121" w:right="121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30.81</w:t>
            </w:r>
          </w:p>
        </w:tc>
        <w:tc>
          <w:tcPr>
            <w:tcW w:w="1133" w:type="dxa"/>
          </w:tcPr>
          <w:p w:rsidR="00DF081F" w:rsidRDefault="00DF081F">
            <w:pPr>
              <w:pStyle w:val="TableParagraph"/>
              <w:spacing w:line="261" w:lineRule="exact"/>
              <w:ind w:left="192" w:right="189"/>
              <w:jc w:val="center"/>
              <w:rPr>
                <w:sz w:val="24"/>
                <w:lang w:val="en-US"/>
              </w:rPr>
            </w:pPr>
          </w:p>
          <w:p w:rsidR="00F82371" w:rsidRPr="00F82371" w:rsidRDefault="00F82371">
            <w:pPr>
              <w:pStyle w:val="TableParagraph"/>
              <w:spacing w:line="261" w:lineRule="exact"/>
              <w:ind w:left="192" w:right="18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91.3</w:t>
            </w:r>
          </w:p>
        </w:tc>
        <w:tc>
          <w:tcPr>
            <w:tcW w:w="1133" w:type="dxa"/>
          </w:tcPr>
          <w:p w:rsidR="00DF081F" w:rsidRDefault="00DF081F" w:rsidP="00AD0A43">
            <w:pPr>
              <w:pStyle w:val="TableParagraph"/>
              <w:spacing w:before="5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line="261" w:lineRule="exact"/>
              <w:ind w:left="194" w:right="187"/>
              <w:jc w:val="center"/>
              <w:rPr>
                <w:sz w:val="24"/>
              </w:rPr>
            </w:pPr>
            <w:r>
              <w:rPr>
                <w:sz w:val="24"/>
              </w:rPr>
              <w:t>20,16</w:t>
            </w:r>
          </w:p>
        </w:tc>
        <w:tc>
          <w:tcPr>
            <w:tcW w:w="1138" w:type="dxa"/>
          </w:tcPr>
          <w:p w:rsidR="00DF081F" w:rsidRDefault="00DF081F">
            <w:pPr>
              <w:pStyle w:val="TableParagraph"/>
              <w:spacing w:line="261" w:lineRule="exact"/>
              <w:ind w:left="194" w:right="187"/>
              <w:jc w:val="center"/>
              <w:rPr>
                <w:sz w:val="24"/>
                <w:lang w:val="en-US"/>
              </w:rPr>
            </w:pPr>
          </w:p>
          <w:p w:rsidR="00F82371" w:rsidRPr="00F82371" w:rsidRDefault="00F82371">
            <w:pPr>
              <w:pStyle w:val="TableParagraph"/>
              <w:spacing w:line="261" w:lineRule="exact"/>
              <w:ind w:left="194" w:right="18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19.58</w:t>
            </w:r>
          </w:p>
        </w:tc>
        <w:tc>
          <w:tcPr>
            <w:tcW w:w="1095" w:type="dxa"/>
          </w:tcPr>
          <w:p w:rsidR="00DF081F" w:rsidRDefault="00DF081F">
            <w:pPr>
              <w:pStyle w:val="TableParagraph"/>
              <w:spacing w:line="261" w:lineRule="exact"/>
              <w:ind w:left="253" w:right="252"/>
              <w:jc w:val="center"/>
              <w:rPr>
                <w:sz w:val="24"/>
                <w:lang w:val="en-US"/>
              </w:rPr>
            </w:pPr>
          </w:p>
          <w:p w:rsidR="00F82371" w:rsidRPr="00F82371" w:rsidRDefault="00F82371">
            <w:pPr>
              <w:pStyle w:val="TableParagraph"/>
              <w:spacing w:line="261" w:lineRule="exact"/>
              <w:ind w:left="253" w:right="25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97.1</w:t>
            </w:r>
          </w:p>
        </w:tc>
      </w:tr>
      <w:tr w:rsidR="00DF081F">
        <w:trPr>
          <w:trHeight w:val="830"/>
        </w:trPr>
        <w:tc>
          <w:tcPr>
            <w:tcW w:w="2803" w:type="dxa"/>
          </w:tcPr>
          <w:p w:rsidR="00DF081F" w:rsidRDefault="00DF081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Крупный рогатый скот</w:t>
            </w:r>
          </w:p>
          <w:p w:rsidR="00DF081F" w:rsidRDefault="00DF081F">
            <w:pPr>
              <w:pStyle w:val="TableParagraph"/>
              <w:spacing w:before="7" w:line="274" w:lineRule="exact"/>
              <w:ind w:left="110" w:right="648"/>
              <w:rPr>
                <w:sz w:val="24"/>
              </w:rPr>
            </w:pPr>
            <w:proofErr w:type="gramStart"/>
            <w:r>
              <w:rPr>
                <w:sz w:val="24"/>
              </w:rPr>
              <w:t>(без коров и быков- производителей</w:t>
            </w:r>
            <w:proofErr w:type="gramEnd"/>
          </w:p>
        </w:tc>
        <w:tc>
          <w:tcPr>
            <w:tcW w:w="1277" w:type="dxa"/>
          </w:tcPr>
          <w:p w:rsidR="00DF081F" w:rsidRDefault="00DF081F" w:rsidP="00AD0A43">
            <w:pPr>
              <w:pStyle w:val="TableParagraph"/>
              <w:rPr>
                <w:sz w:val="26"/>
              </w:rPr>
            </w:pPr>
          </w:p>
          <w:p w:rsidR="00DF081F" w:rsidRDefault="00DF081F" w:rsidP="00AD0A43">
            <w:pPr>
              <w:pStyle w:val="TableParagraph"/>
              <w:spacing w:before="3"/>
              <w:rPr>
                <w:sz w:val="21"/>
              </w:rPr>
            </w:pPr>
          </w:p>
          <w:p w:rsidR="00DF081F" w:rsidRDefault="00DF081F" w:rsidP="00AD0A43">
            <w:pPr>
              <w:pStyle w:val="TableParagraph"/>
              <w:spacing w:line="266" w:lineRule="exact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35,02</w:t>
            </w:r>
          </w:p>
        </w:tc>
        <w:tc>
          <w:tcPr>
            <w:tcW w:w="994" w:type="dxa"/>
          </w:tcPr>
          <w:p w:rsidR="00DF081F" w:rsidRDefault="00DF081F">
            <w:pPr>
              <w:pStyle w:val="TableParagraph"/>
              <w:spacing w:line="266" w:lineRule="exact"/>
              <w:ind w:left="121" w:right="121"/>
              <w:jc w:val="center"/>
              <w:rPr>
                <w:sz w:val="24"/>
                <w:lang w:val="en-US"/>
              </w:rPr>
            </w:pPr>
          </w:p>
          <w:p w:rsidR="00F82371" w:rsidRDefault="00F82371">
            <w:pPr>
              <w:pStyle w:val="TableParagraph"/>
              <w:spacing w:line="266" w:lineRule="exact"/>
              <w:ind w:left="121" w:right="121"/>
              <w:jc w:val="center"/>
              <w:rPr>
                <w:sz w:val="24"/>
                <w:lang w:val="en-US"/>
              </w:rPr>
            </w:pPr>
          </w:p>
          <w:p w:rsidR="00F82371" w:rsidRPr="00F82371" w:rsidRDefault="00F82371">
            <w:pPr>
              <w:pStyle w:val="TableParagraph"/>
              <w:spacing w:line="266" w:lineRule="exact"/>
              <w:ind w:left="121" w:right="121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33.20</w:t>
            </w:r>
          </w:p>
        </w:tc>
        <w:tc>
          <w:tcPr>
            <w:tcW w:w="1133" w:type="dxa"/>
          </w:tcPr>
          <w:p w:rsidR="00F82371" w:rsidRDefault="00F82371">
            <w:pPr>
              <w:pStyle w:val="TableParagraph"/>
              <w:spacing w:line="266" w:lineRule="exact"/>
              <w:ind w:left="188" w:right="189"/>
              <w:jc w:val="center"/>
              <w:rPr>
                <w:sz w:val="24"/>
                <w:lang w:val="en-US"/>
              </w:rPr>
            </w:pPr>
          </w:p>
          <w:p w:rsidR="00F82371" w:rsidRDefault="00F82371" w:rsidP="00F82371"/>
          <w:p w:rsidR="00F82371" w:rsidRPr="00F82371" w:rsidRDefault="00F82371" w:rsidP="00F823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94.8</w:t>
            </w:r>
          </w:p>
        </w:tc>
        <w:tc>
          <w:tcPr>
            <w:tcW w:w="1133" w:type="dxa"/>
          </w:tcPr>
          <w:p w:rsidR="00DF081F" w:rsidRDefault="00DF081F" w:rsidP="00AD0A43">
            <w:pPr>
              <w:pStyle w:val="TableParagraph"/>
              <w:rPr>
                <w:sz w:val="26"/>
              </w:rPr>
            </w:pPr>
          </w:p>
          <w:p w:rsidR="00DF081F" w:rsidRDefault="00DF081F" w:rsidP="00AD0A43">
            <w:pPr>
              <w:pStyle w:val="TableParagraph"/>
              <w:spacing w:before="3"/>
              <w:rPr>
                <w:sz w:val="21"/>
              </w:rPr>
            </w:pPr>
          </w:p>
          <w:p w:rsidR="00DF081F" w:rsidRDefault="00DF081F" w:rsidP="00AD0A43">
            <w:pPr>
              <w:pStyle w:val="TableParagraph"/>
              <w:spacing w:line="266" w:lineRule="exact"/>
              <w:ind w:left="194" w:right="187"/>
              <w:jc w:val="center"/>
              <w:rPr>
                <w:sz w:val="24"/>
              </w:rPr>
            </w:pPr>
            <w:r>
              <w:rPr>
                <w:sz w:val="24"/>
              </w:rPr>
              <w:t>17,38</w:t>
            </w:r>
          </w:p>
        </w:tc>
        <w:tc>
          <w:tcPr>
            <w:tcW w:w="1138" w:type="dxa"/>
          </w:tcPr>
          <w:p w:rsidR="00F82371" w:rsidRDefault="00F82371">
            <w:pPr>
              <w:pStyle w:val="TableParagraph"/>
              <w:spacing w:line="266" w:lineRule="exact"/>
              <w:ind w:left="194" w:right="187"/>
              <w:jc w:val="center"/>
              <w:rPr>
                <w:sz w:val="24"/>
              </w:rPr>
            </w:pPr>
          </w:p>
          <w:p w:rsidR="00F82371" w:rsidRDefault="00F82371" w:rsidP="00F82371"/>
          <w:p w:rsidR="00F82371" w:rsidRPr="00F82371" w:rsidRDefault="00F82371" w:rsidP="00F823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16.15</w:t>
            </w:r>
          </w:p>
        </w:tc>
        <w:tc>
          <w:tcPr>
            <w:tcW w:w="1095" w:type="dxa"/>
          </w:tcPr>
          <w:p w:rsidR="00DF081F" w:rsidRDefault="00DF081F">
            <w:pPr>
              <w:pStyle w:val="TableParagraph"/>
              <w:spacing w:line="266" w:lineRule="exact"/>
              <w:ind w:left="253" w:right="247"/>
              <w:jc w:val="center"/>
              <w:rPr>
                <w:sz w:val="24"/>
                <w:lang w:val="en-US"/>
              </w:rPr>
            </w:pPr>
          </w:p>
          <w:p w:rsidR="00F82371" w:rsidRDefault="00F82371">
            <w:pPr>
              <w:pStyle w:val="TableParagraph"/>
              <w:spacing w:line="266" w:lineRule="exact"/>
              <w:ind w:left="253" w:right="247"/>
              <w:jc w:val="center"/>
              <w:rPr>
                <w:sz w:val="24"/>
                <w:lang w:val="en-US"/>
              </w:rPr>
            </w:pPr>
          </w:p>
          <w:p w:rsidR="00F82371" w:rsidRPr="00F82371" w:rsidRDefault="00F82371">
            <w:pPr>
              <w:pStyle w:val="TableParagraph"/>
              <w:spacing w:line="266" w:lineRule="exact"/>
              <w:ind w:left="253" w:right="24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92.9</w:t>
            </w:r>
          </w:p>
        </w:tc>
      </w:tr>
      <w:tr w:rsidR="00DF081F">
        <w:trPr>
          <w:trHeight w:val="551"/>
        </w:trPr>
        <w:tc>
          <w:tcPr>
            <w:tcW w:w="2803" w:type="dxa"/>
          </w:tcPr>
          <w:p w:rsidR="00DF081F" w:rsidRDefault="00DF081F">
            <w:pPr>
              <w:pStyle w:val="TableParagraph"/>
              <w:rPr>
                <w:sz w:val="23"/>
              </w:rPr>
            </w:pPr>
          </w:p>
          <w:p w:rsidR="00DF081F" w:rsidRDefault="00DF081F">
            <w:pPr>
              <w:pStyle w:val="TableParagraph"/>
              <w:spacing w:before="1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Овцы и козы</w:t>
            </w:r>
          </w:p>
        </w:tc>
        <w:tc>
          <w:tcPr>
            <w:tcW w:w="1277" w:type="dxa"/>
          </w:tcPr>
          <w:p w:rsidR="00DF081F" w:rsidRDefault="00DF081F" w:rsidP="00AD0A43">
            <w:pPr>
              <w:pStyle w:val="TableParagraph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3,67</w:t>
            </w:r>
          </w:p>
        </w:tc>
        <w:tc>
          <w:tcPr>
            <w:tcW w:w="994" w:type="dxa"/>
          </w:tcPr>
          <w:p w:rsidR="00DF081F" w:rsidRDefault="00DF081F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3.00</w:t>
            </w:r>
          </w:p>
        </w:tc>
        <w:tc>
          <w:tcPr>
            <w:tcW w:w="1133" w:type="dxa"/>
          </w:tcPr>
          <w:p w:rsidR="00DF081F" w:rsidRDefault="00DF081F">
            <w:pPr>
              <w:pStyle w:val="TableParagraph"/>
              <w:spacing w:before="1" w:line="266" w:lineRule="exact"/>
              <w:ind w:left="192" w:right="189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92" w:right="18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81.7</w:t>
            </w:r>
          </w:p>
        </w:tc>
        <w:tc>
          <w:tcPr>
            <w:tcW w:w="1133" w:type="dxa"/>
          </w:tcPr>
          <w:p w:rsidR="00DF081F" w:rsidRDefault="00DF081F" w:rsidP="00AD0A43">
            <w:pPr>
              <w:pStyle w:val="TableParagraph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</w:rPr>
            </w:pPr>
            <w:r>
              <w:rPr>
                <w:sz w:val="24"/>
              </w:rPr>
              <w:t>1,50</w:t>
            </w:r>
          </w:p>
        </w:tc>
        <w:tc>
          <w:tcPr>
            <w:tcW w:w="1138" w:type="dxa"/>
          </w:tcPr>
          <w:p w:rsidR="00DF081F" w:rsidRDefault="00DF081F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1.00</w:t>
            </w:r>
          </w:p>
        </w:tc>
        <w:tc>
          <w:tcPr>
            <w:tcW w:w="1095" w:type="dxa"/>
          </w:tcPr>
          <w:p w:rsidR="00DF081F" w:rsidRDefault="00DF081F">
            <w:pPr>
              <w:pStyle w:val="TableParagraph"/>
              <w:spacing w:before="1" w:line="266" w:lineRule="exact"/>
              <w:ind w:left="253" w:right="252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253" w:right="25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66.7</w:t>
            </w:r>
          </w:p>
        </w:tc>
      </w:tr>
      <w:tr w:rsidR="00DF081F">
        <w:trPr>
          <w:trHeight w:val="551"/>
        </w:trPr>
        <w:tc>
          <w:tcPr>
            <w:tcW w:w="2803" w:type="dxa"/>
          </w:tcPr>
          <w:p w:rsidR="00DF081F" w:rsidRDefault="00DF081F">
            <w:pPr>
              <w:pStyle w:val="TableParagraph"/>
              <w:rPr>
                <w:sz w:val="23"/>
              </w:rPr>
            </w:pPr>
          </w:p>
          <w:p w:rsidR="00DF081F" w:rsidRDefault="00DF081F">
            <w:pPr>
              <w:pStyle w:val="TableParagraph"/>
              <w:spacing w:before="1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Птица (всех видов)</w:t>
            </w:r>
          </w:p>
        </w:tc>
        <w:tc>
          <w:tcPr>
            <w:tcW w:w="1277" w:type="dxa"/>
          </w:tcPr>
          <w:p w:rsidR="00DF081F" w:rsidRDefault="00DF081F" w:rsidP="00AD0A43">
            <w:pPr>
              <w:pStyle w:val="TableParagraph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0,28</w:t>
            </w:r>
          </w:p>
        </w:tc>
        <w:tc>
          <w:tcPr>
            <w:tcW w:w="994" w:type="dxa"/>
          </w:tcPr>
          <w:p w:rsidR="00DF081F" w:rsidRDefault="00DF081F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0.21</w:t>
            </w:r>
          </w:p>
        </w:tc>
        <w:tc>
          <w:tcPr>
            <w:tcW w:w="1133" w:type="dxa"/>
          </w:tcPr>
          <w:p w:rsidR="00DF081F" w:rsidRDefault="00DF081F">
            <w:pPr>
              <w:pStyle w:val="TableParagraph"/>
              <w:spacing w:before="1" w:line="266" w:lineRule="exact"/>
              <w:ind w:left="188" w:right="189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88" w:right="18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75.00</w:t>
            </w:r>
          </w:p>
        </w:tc>
        <w:tc>
          <w:tcPr>
            <w:tcW w:w="1133" w:type="dxa"/>
          </w:tcPr>
          <w:p w:rsidR="00DF081F" w:rsidRDefault="00DF081F" w:rsidP="00AD0A43">
            <w:pPr>
              <w:pStyle w:val="TableParagraph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</w:rPr>
            </w:pPr>
            <w:r>
              <w:rPr>
                <w:sz w:val="24"/>
              </w:rPr>
              <w:t>0,28</w:t>
            </w:r>
          </w:p>
        </w:tc>
        <w:tc>
          <w:tcPr>
            <w:tcW w:w="1138" w:type="dxa"/>
          </w:tcPr>
          <w:p w:rsidR="00DF081F" w:rsidRDefault="00DF081F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0.21</w:t>
            </w:r>
          </w:p>
        </w:tc>
        <w:tc>
          <w:tcPr>
            <w:tcW w:w="1095" w:type="dxa"/>
          </w:tcPr>
          <w:p w:rsidR="00DF081F" w:rsidRDefault="00DF081F">
            <w:pPr>
              <w:pStyle w:val="TableParagraph"/>
              <w:spacing w:before="1" w:line="266" w:lineRule="exact"/>
              <w:ind w:left="253" w:right="247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253" w:right="24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75.00</w:t>
            </w:r>
          </w:p>
        </w:tc>
      </w:tr>
      <w:tr w:rsidR="00DF081F">
        <w:trPr>
          <w:trHeight w:val="551"/>
        </w:trPr>
        <w:tc>
          <w:tcPr>
            <w:tcW w:w="2803" w:type="dxa"/>
          </w:tcPr>
          <w:p w:rsidR="00DF081F" w:rsidRDefault="00DF081F">
            <w:pPr>
              <w:pStyle w:val="TableParagraph"/>
              <w:rPr>
                <w:sz w:val="23"/>
              </w:rPr>
            </w:pPr>
          </w:p>
          <w:p w:rsidR="00DF081F" w:rsidRDefault="00DF081F">
            <w:pPr>
              <w:pStyle w:val="TableParagraph"/>
              <w:spacing w:before="1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Лошади, рабочие волы</w:t>
            </w:r>
          </w:p>
        </w:tc>
        <w:tc>
          <w:tcPr>
            <w:tcW w:w="1277" w:type="dxa"/>
          </w:tcPr>
          <w:p w:rsidR="00DF081F" w:rsidRDefault="00DF081F" w:rsidP="00AD0A43">
            <w:pPr>
              <w:pStyle w:val="TableParagraph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6,39</w:t>
            </w:r>
          </w:p>
        </w:tc>
        <w:tc>
          <w:tcPr>
            <w:tcW w:w="994" w:type="dxa"/>
          </w:tcPr>
          <w:p w:rsidR="00DF081F" w:rsidRDefault="00DF081F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23" w:right="11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5.8</w:t>
            </w:r>
          </w:p>
        </w:tc>
        <w:tc>
          <w:tcPr>
            <w:tcW w:w="1133" w:type="dxa"/>
          </w:tcPr>
          <w:p w:rsidR="00DF081F" w:rsidRDefault="00DF081F">
            <w:pPr>
              <w:pStyle w:val="TableParagraph"/>
              <w:spacing w:before="1" w:line="266" w:lineRule="exact"/>
              <w:ind w:left="188" w:right="189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88" w:right="18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90.8</w:t>
            </w:r>
          </w:p>
        </w:tc>
        <w:tc>
          <w:tcPr>
            <w:tcW w:w="1133" w:type="dxa"/>
          </w:tcPr>
          <w:p w:rsidR="00DF081F" w:rsidRDefault="00DF081F" w:rsidP="00AD0A43">
            <w:pPr>
              <w:pStyle w:val="TableParagraph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</w:rPr>
            </w:pPr>
            <w:r>
              <w:rPr>
                <w:sz w:val="24"/>
              </w:rPr>
              <w:t>2,66</w:t>
            </w:r>
          </w:p>
        </w:tc>
        <w:tc>
          <w:tcPr>
            <w:tcW w:w="1138" w:type="dxa"/>
          </w:tcPr>
          <w:p w:rsidR="00DF081F" w:rsidRDefault="00DF081F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94" w:right="19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2.30</w:t>
            </w:r>
          </w:p>
        </w:tc>
        <w:tc>
          <w:tcPr>
            <w:tcW w:w="1095" w:type="dxa"/>
          </w:tcPr>
          <w:p w:rsidR="00DF081F" w:rsidRDefault="00DF081F">
            <w:pPr>
              <w:pStyle w:val="TableParagraph"/>
              <w:spacing w:before="1" w:line="266" w:lineRule="exact"/>
              <w:ind w:left="253" w:right="252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253" w:right="25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86.5</w:t>
            </w:r>
          </w:p>
        </w:tc>
      </w:tr>
      <w:tr w:rsidR="00DF081F">
        <w:trPr>
          <w:trHeight w:val="551"/>
        </w:trPr>
        <w:tc>
          <w:tcPr>
            <w:tcW w:w="2803" w:type="dxa"/>
          </w:tcPr>
          <w:p w:rsidR="00DF081F" w:rsidRDefault="00DF081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Весь скот в пересчете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F081F" w:rsidRDefault="00DF081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условное поголовье</w:t>
            </w:r>
          </w:p>
        </w:tc>
        <w:tc>
          <w:tcPr>
            <w:tcW w:w="1277" w:type="dxa"/>
          </w:tcPr>
          <w:p w:rsidR="00DF081F" w:rsidRDefault="00DF081F" w:rsidP="00AD0A43">
            <w:pPr>
              <w:pStyle w:val="TableParagraph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before="1" w:line="266" w:lineRule="exact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38,77</w:t>
            </w:r>
          </w:p>
        </w:tc>
        <w:tc>
          <w:tcPr>
            <w:tcW w:w="994" w:type="dxa"/>
          </w:tcPr>
          <w:p w:rsidR="00DF081F" w:rsidRDefault="00DF081F">
            <w:pPr>
              <w:pStyle w:val="TableParagraph"/>
              <w:spacing w:before="1" w:line="266" w:lineRule="exact"/>
              <w:ind w:left="121" w:right="121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21" w:right="121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34.65</w:t>
            </w:r>
          </w:p>
        </w:tc>
        <w:tc>
          <w:tcPr>
            <w:tcW w:w="1133" w:type="dxa"/>
          </w:tcPr>
          <w:p w:rsidR="00DF081F" w:rsidRDefault="00DF081F">
            <w:pPr>
              <w:pStyle w:val="TableParagraph"/>
              <w:spacing w:before="1" w:line="266" w:lineRule="exact"/>
              <w:ind w:left="188" w:right="189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88" w:right="18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89.4</w:t>
            </w:r>
          </w:p>
        </w:tc>
        <w:tc>
          <w:tcPr>
            <w:tcW w:w="1133" w:type="dxa"/>
          </w:tcPr>
          <w:p w:rsidR="00DF081F" w:rsidRDefault="00DF081F" w:rsidP="00AD0A43">
            <w:pPr>
              <w:pStyle w:val="TableParagraph"/>
              <w:rPr>
                <w:sz w:val="23"/>
              </w:rPr>
            </w:pPr>
          </w:p>
          <w:p w:rsidR="00DF081F" w:rsidRDefault="00DF081F" w:rsidP="00AD0A43">
            <w:pPr>
              <w:pStyle w:val="TableParagraph"/>
              <w:spacing w:before="1" w:line="266" w:lineRule="exact"/>
              <w:ind w:left="194" w:right="187"/>
              <w:jc w:val="center"/>
              <w:rPr>
                <w:sz w:val="24"/>
              </w:rPr>
            </w:pPr>
            <w:r>
              <w:rPr>
                <w:sz w:val="24"/>
              </w:rPr>
              <w:t>20,00</w:t>
            </w:r>
          </w:p>
        </w:tc>
        <w:tc>
          <w:tcPr>
            <w:tcW w:w="1138" w:type="dxa"/>
          </w:tcPr>
          <w:p w:rsidR="00DF081F" w:rsidRDefault="00DF081F">
            <w:pPr>
              <w:pStyle w:val="TableParagraph"/>
              <w:spacing w:before="1" w:line="266" w:lineRule="exact"/>
              <w:ind w:left="194" w:right="187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194" w:right="18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17.80</w:t>
            </w:r>
          </w:p>
        </w:tc>
        <w:tc>
          <w:tcPr>
            <w:tcW w:w="1095" w:type="dxa"/>
          </w:tcPr>
          <w:p w:rsidR="00DF081F" w:rsidRDefault="00DF081F">
            <w:pPr>
              <w:pStyle w:val="TableParagraph"/>
              <w:spacing w:before="1" w:line="266" w:lineRule="exact"/>
              <w:ind w:left="253" w:right="252"/>
              <w:jc w:val="center"/>
              <w:rPr>
                <w:sz w:val="24"/>
                <w:lang w:val="en-US"/>
              </w:rPr>
            </w:pPr>
          </w:p>
          <w:p w:rsidR="00B572F5" w:rsidRPr="00B572F5" w:rsidRDefault="00B572F5">
            <w:pPr>
              <w:pStyle w:val="TableParagraph"/>
              <w:spacing w:before="1" w:line="266" w:lineRule="exact"/>
              <w:ind w:left="253" w:right="25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89.0</w:t>
            </w:r>
          </w:p>
        </w:tc>
      </w:tr>
    </w:tbl>
    <w:p w:rsidR="002E7CC8" w:rsidRDefault="002E7CC8">
      <w:pPr>
        <w:pStyle w:val="a3"/>
        <w:spacing w:before="5"/>
        <w:rPr>
          <w:sz w:val="23"/>
        </w:rPr>
      </w:pPr>
    </w:p>
    <w:p w:rsidR="002E7CC8" w:rsidRDefault="00A26014">
      <w:pPr>
        <w:pStyle w:val="a3"/>
        <w:spacing w:before="1"/>
        <w:ind w:left="1519" w:right="1519"/>
        <w:jc w:val="center"/>
      </w:pPr>
      <w:r>
        <w:t>В РАСЧЕТЕ НА ПРОИЗВОДСТВО 1 ЦЕНТНЕРА ПРОДУКЦИИ</w:t>
      </w:r>
    </w:p>
    <w:p w:rsidR="002E7CC8" w:rsidRDefault="002E7CC8">
      <w:pPr>
        <w:pStyle w:val="a3"/>
        <w:spacing w:before="7" w:after="1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8"/>
        <w:gridCol w:w="1272"/>
        <w:gridCol w:w="994"/>
        <w:gridCol w:w="1133"/>
        <w:gridCol w:w="1133"/>
        <w:gridCol w:w="1138"/>
        <w:gridCol w:w="1095"/>
      </w:tblGrid>
      <w:tr w:rsidR="002E7CC8">
        <w:trPr>
          <w:trHeight w:val="1310"/>
        </w:trPr>
        <w:tc>
          <w:tcPr>
            <w:tcW w:w="2808" w:type="dxa"/>
          </w:tcPr>
          <w:p w:rsidR="002E7CC8" w:rsidRDefault="002E7CC8">
            <w:pPr>
              <w:pStyle w:val="TableParagraph"/>
              <w:rPr>
                <w:sz w:val="26"/>
              </w:rPr>
            </w:pPr>
          </w:p>
          <w:p w:rsidR="002E7CC8" w:rsidRDefault="002E7CC8">
            <w:pPr>
              <w:pStyle w:val="TableParagraph"/>
              <w:spacing w:before="3"/>
              <w:rPr>
                <w:sz w:val="21"/>
              </w:rPr>
            </w:pPr>
          </w:p>
          <w:p w:rsidR="002E7CC8" w:rsidRDefault="00A2601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Молока</w:t>
            </w:r>
          </w:p>
        </w:tc>
        <w:tc>
          <w:tcPr>
            <w:tcW w:w="1272" w:type="dxa"/>
          </w:tcPr>
          <w:p w:rsidR="002E7CC8" w:rsidRDefault="002E7CC8">
            <w:pPr>
              <w:pStyle w:val="TableParagraph"/>
              <w:rPr>
                <w:sz w:val="26"/>
              </w:rPr>
            </w:pPr>
          </w:p>
          <w:p w:rsidR="002E7CC8" w:rsidRDefault="00503C6E">
            <w:pPr>
              <w:pStyle w:val="TableParagraph"/>
              <w:spacing w:before="201"/>
              <w:ind w:left="345" w:right="331"/>
              <w:jc w:val="center"/>
              <w:rPr>
                <w:sz w:val="24"/>
              </w:rPr>
            </w:pPr>
            <w:r>
              <w:rPr>
                <w:sz w:val="24"/>
              </w:rPr>
              <w:t>0,45</w:t>
            </w:r>
          </w:p>
        </w:tc>
        <w:tc>
          <w:tcPr>
            <w:tcW w:w="994" w:type="dxa"/>
          </w:tcPr>
          <w:p w:rsidR="002E7CC8" w:rsidRDefault="002E7CC8">
            <w:pPr>
              <w:pStyle w:val="TableParagraph"/>
              <w:ind w:left="123" w:right="119"/>
              <w:jc w:val="center"/>
              <w:rPr>
                <w:sz w:val="24"/>
                <w:lang w:val="en-US"/>
              </w:rPr>
            </w:pPr>
          </w:p>
          <w:p w:rsidR="004C1C51" w:rsidRDefault="004C1C51">
            <w:pPr>
              <w:pStyle w:val="TableParagraph"/>
              <w:ind w:left="123" w:right="119"/>
              <w:jc w:val="center"/>
              <w:rPr>
                <w:sz w:val="24"/>
                <w:lang w:val="en-US"/>
              </w:rPr>
            </w:pPr>
          </w:p>
          <w:p w:rsidR="004C1C51" w:rsidRPr="004C1C51" w:rsidRDefault="00581E85">
            <w:pPr>
              <w:pStyle w:val="TableParagraph"/>
              <w:ind w:left="123" w:right="11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0.48</w:t>
            </w:r>
          </w:p>
        </w:tc>
        <w:tc>
          <w:tcPr>
            <w:tcW w:w="1133" w:type="dxa"/>
          </w:tcPr>
          <w:p w:rsidR="002E7CC8" w:rsidRDefault="002E7CC8">
            <w:pPr>
              <w:pStyle w:val="TableParagraph"/>
              <w:ind w:right="286"/>
              <w:jc w:val="right"/>
              <w:rPr>
                <w:sz w:val="24"/>
                <w:lang w:val="en-US"/>
              </w:rPr>
            </w:pPr>
          </w:p>
          <w:p w:rsidR="00581E85" w:rsidRDefault="00581E85">
            <w:pPr>
              <w:pStyle w:val="TableParagraph"/>
              <w:ind w:right="286"/>
              <w:jc w:val="right"/>
              <w:rPr>
                <w:sz w:val="24"/>
                <w:lang w:val="en-US"/>
              </w:rPr>
            </w:pPr>
          </w:p>
          <w:p w:rsidR="00581E85" w:rsidRPr="00581E85" w:rsidRDefault="00581E85" w:rsidP="00581E85">
            <w:pPr>
              <w:pStyle w:val="TableParagraph"/>
              <w:ind w:right="2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106.7</w:t>
            </w:r>
          </w:p>
        </w:tc>
        <w:tc>
          <w:tcPr>
            <w:tcW w:w="1133" w:type="dxa"/>
          </w:tcPr>
          <w:p w:rsidR="002E7CC8" w:rsidRDefault="002E7CC8">
            <w:pPr>
              <w:pStyle w:val="TableParagraph"/>
              <w:rPr>
                <w:sz w:val="26"/>
              </w:rPr>
            </w:pPr>
          </w:p>
          <w:p w:rsidR="002E7CC8" w:rsidRDefault="002E7CC8">
            <w:pPr>
              <w:pStyle w:val="TableParagraph"/>
              <w:spacing w:before="3"/>
              <w:rPr>
                <w:sz w:val="21"/>
              </w:rPr>
            </w:pPr>
          </w:p>
          <w:p w:rsidR="002E7CC8" w:rsidRDefault="00503C6E">
            <w:pPr>
              <w:pStyle w:val="TableParagraph"/>
              <w:ind w:left="194" w:right="186"/>
              <w:jc w:val="center"/>
              <w:rPr>
                <w:sz w:val="24"/>
              </w:rPr>
            </w:pPr>
            <w:r>
              <w:rPr>
                <w:sz w:val="24"/>
              </w:rPr>
              <w:t>0,27</w:t>
            </w:r>
          </w:p>
        </w:tc>
        <w:tc>
          <w:tcPr>
            <w:tcW w:w="1138" w:type="dxa"/>
          </w:tcPr>
          <w:p w:rsidR="002E7CC8" w:rsidRDefault="002E7CC8">
            <w:pPr>
              <w:pStyle w:val="TableParagraph"/>
              <w:ind w:left="354"/>
              <w:rPr>
                <w:sz w:val="24"/>
                <w:lang w:val="en-US"/>
              </w:rPr>
            </w:pPr>
          </w:p>
          <w:p w:rsidR="00581E85" w:rsidRDefault="00581E85">
            <w:pPr>
              <w:pStyle w:val="TableParagraph"/>
              <w:ind w:left="354"/>
              <w:rPr>
                <w:sz w:val="24"/>
                <w:lang w:val="en-US"/>
              </w:rPr>
            </w:pPr>
          </w:p>
          <w:p w:rsidR="00581E85" w:rsidRPr="00581E85" w:rsidRDefault="00581E85">
            <w:pPr>
              <w:pStyle w:val="TableParagraph"/>
              <w:ind w:left="35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0.31</w:t>
            </w:r>
          </w:p>
        </w:tc>
        <w:tc>
          <w:tcPr>
            <w:tcW w:w="1095" w:type="dxa"/>
          </w:tcPr>
          <w:p w:rsidR="002E7CC8" w:rsidRDefault="002E7CC8">
            <w:pPr>
              <w:pStyle w:val="TableParagraph"/>
              <w:ind w:left="253" w:right="252"/>
              <w:jc w:val="center"/>
              <w:rPr>
                <w:sz w:val="24"/>
                <w:lang w:val="en-US"/>
              </w:rPr>
            </w:pPr>
          </w:p>
          <w:p w:rsidR="00581E85" w:rsidRDefault="00581E85">
            <w:pPr>
              <w:pStyle w:val="TableParagraph"/>
              <w:ind w:left="253" w:right="252"/>
              <w:jc w:val="center"/>
              <w:rPr>
                <w:sz w:val="24"/>
                <w:lang w:val="en-US"/>
              </w:rPr>
            </w:pPr>
          </w:p>
          <w:p w:rsidR="00581E85" w:rsidRPr="00581E85" w:rsidRDefault="00581E85">
            <w:pPr>
              <w:pStyle w:val="TableParagraph"/>
              <w:ind w:left="253" w:right="25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114.8</w:t>
            </w:r>
          </w:p>
        </w:tc>
      </w:tr>
      <w:tr w:rsidR="002E7CC8">
        <w:trPr>
          <w:trHeight w:val="1310"/>
        </w:trPr>
        <w:tc>
          <w:tcPr>
            <w:tcW w:w="2808" w:type="dxa"/>
          </w:tcPr>
          <w:p w:rsidR="002E7CC8" w:rsidRDefault="002E7CC8">
            <w:pPr>
              <w:pStyle w:val="TableParagraph"/>
              <w:rPr>
                <w:sz w:val="23"/>
              </w:rPr>
            </w:pPr>
          </w:p>
          <w:p w:rsidR="002E7CC8" w:rsidRDefault="00A2601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Привеса:</w:t>
            </w:r>
          </w:p>
          <w:p w:rsidR="002E7CC8" w:rsidRDefault="00A26014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Крупного рогатого скота</w:t>
            </w:r>
          </w:p>
        </w:tc>
        <w:tc>
          <w:tcPr>
            <w:tcW w:w="1272" w:type="dxa"/>
          </w:tcPr>
          <w:p w:rsidR="002E7CC8" w:rsidRDefault="002E7CC8">
            <w:pPr>
              <w:pStyle w:val="TableParagraph"/>
              <w:rPr>
                <w:sz w:val="26"/>
              </w:rPr>
            </w:pPr>
          </w:p>
          <w:p w:rsidR="002E7CC8" w:rsidRDefault="00503C6E">
            <w:pPr>
              <w:pStyle w:val="TableParagraph"/>
              <w:spacing w:before="201"/>
              <w:ind w:left="345" w:right="336"/>
              <w:jc w:val="center"/>
              <w:rPr>
                <w:sz w:val="24"/>
              </w:rPr>
            </w:pPr>
            <w:r>
              <w:rPr>
                <w:sz w:val="24"/>
              </w:rPr>
              <w:t>24,17</w:t>
            </w:r>
          </w:p>
        </w:tc>
        <w:tc>
          <w:tcPr>
            <w:tcW w:w="994" w:type="dxa"/>
          </w:tcPr>
          <w:p w:rsidR="002E7CC8" w:rsidRDefault="002E7CC8">
            <w:pPr>
              <w:pStyle w:val="TableParagraph"/>
              <w:ind w:left="121" w:right="121"/>
              <w:jc w:val="center"/>
              <w:rPr>
                <w:sz w:val="24"/>
                <w:lang w:val="en-US"/>
              </w:rPr>
            </w:pPr>
          </w:p>
          <w:p w:rsidR="00581E85" w:rsidRDefault="00581E85">
            <w:pPr>
              <w:pStyle w:val="TableParagraph"/>
              <w:ind w:left="121" w:right="121"/>
              <w:jc w:val="center"/>
              <w:rPr>
                <w:sz w:val="24"/>
                <w:lang w:val="en-US"/>
              </w:rPr>
            </w:pPr>
          </w:p>
          <w:p w:rsidR="00581E85" w:rsidRPr="00581E85" w:rsidRDefault="00581E85">
            <w:pPr>
              <w:pStyle w:val="TableParagraph"/>
              <w:ind w:left="121" w:right="121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27.43</w:t>
            </w:r>
          </w:p>
        </w:tc>
        <w:tc>
          <w:tcPr>
            <w:tcW w:w="1133" w:type="dxa"/>
          </w:tcPr>
          <w:p w:rsidR="002E7CC8" w:rsidRDefault="002E7CC8">
            <w:pPr>
              <w:pStyle w:val="TableParagraph"/>
              <w:ind w:right="286"/>
              <w:jc w:val="right"/>
              <w:rPr>
                <w:sz w:val="24"/>
                <w:lang w:val="en-US"/>
              </w:rPr>
            </w:pPr>
          </w:p>
          <w:p w:rsidR="00581E85" w:rsidRDefault="00581E85">
            <w:pPr>
              <w:pStyle w:val="TableParagraph"/>
              <w:ind w:right="286"/>
              <w:jc w:val="right"/>
              <w:rPr>
                <w:sz w:val="24"/>
                <w:lang w:val="en-US"/>
              </w:rPr>
            </w:pPr>
          </w:p>
          <w:p w:rsidR="00581E85" w:rsidRPr="00581E85" w:rsidRDefault="00581E85">
            <w:pPr>
              <w:pStyle w:val="TableParagraph"/>
              <w:ind w:right="286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113.5</w:t>
            </w:r>
          </w:p>
        </w:tc>
        <w:tc>
          <w:tcPr>
            <w:tcW w:w="1133" w:type="dxa"/>
          </w:tcPr>
          <w:p w:rsidR="002E7CC8" w:rsidRDefault="002E7CC8">
            <w:pPr>
              <w:pStyle w:val="TableParagraph"/>
              <w:rPr>
                <w:sz w:val="26"/>
              </w:rPr>
            </w:pPr>
          </w:p>
          <w:p w:rsidR="002E7CC8" w:rsidRDefault="002E7CC8">
            <w:pPr>
              <w:pStyle w:val="TableParagraph"/>
              <w:spacing w:before="3"/>
              <w:rPr>
                <w:sz w:val="21"/>
              </w:rPr>
            </w:pPr>
          </w:p>
          <w:p w:rsidR="002E7CC8" w:rsidRDefault="00503C6E">
            <w:pPr>
              <w:pStyle w:val="TableParagraph"/>
              <w:ind w:left="194" w:right="186"/>
              <w:jc w:val="center"/>
              <w:rPr>
                <w:sz w:val="24"/>
              </w:rPr>
            </w:pPr>
            <w:r>
              <w:rPr>
                <w:sz w:val="24"/>
              </w:rPr>
              <w:t>7,33</w:t>
            </w:r>
          </w:p>
        </w:tc>
        <w:tc>
          <w:tcPr>
            <w:tcW w:w="1138" w:type="dxa"/>
          </w:tcPr>
          <w:p w:rsidR="002E7CC8" w:rsidRDefault="002E7CC8">
            <w:pPr>
              <w:pStyle w:val="TableParagraph"/>
              <w:ind w:left="354"/>
              <w:rPr>
                <w:sz w:val="24"/>
                <w:lang w:val="en-US"/>
              </w:rPr>
            </w:pPr>
          </w:p>
          <w:p w:rsidR="00581E85" w:rsidRDefault="00581E85">
            <w:pPr>
              <w:pStyle w:val="TableParagraph"/>
              <w:ind w:left="354"/>
              <w:rPr>
                <w:sz w:val="24"/>
                <w:lang w:val="en-US"/>
              </w:rPr>
            </w:pPr>
          </w:p>
          <w:p w:rsidR="00581E85" w:rsidRPr="00581E85" w:rsidRDefault="00581E85">
            <w:pPr>
              <w:pStyle w:val="TableParagraph"/>
              <w:ind w:left="35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13.69</w:t>
            </w:r>
          </w:p>
        </w:tc>
        <w:tc>
          <w:tcPr>
            <w:tcW w:w="1095" w:type="dxa"/>
          </w:tcPr>
          <w:p w:rsidR="002E7CC8" w:rsidRDefault="002E7CC8">
            <w:pPr>
              <w:pStyle w:val="TableParagraph"/>
              <w:ind w:left="253" w:right="247"/>
              <w:jc w:val="center"/>
              <w:rPr>
                <w:sz w:val="24"/>
                <w:lang w:val="en-US"/>
              </w:rPr>
            </w:pPr>
          </w:p>
          <w:p w:rsidR="00581E85" w:rsidRDefault="00581E85">
            <w:pPr>
              <w:pStyle w:val="TableParagraph"/>
              <w:ind w:left="253" w:right="247"/>
              <w:jc w:val="center"/>
              <w:rPr>
                <w:sz w:val="24"/>
                <w:lang w:val="en-US"/>
              </w:rPr>
            </w:pPr>
          </w:p>
          <w:p w:rsidR="00581E85" w:rsidRPr="00581E85" w:rsidRDefault="00581E85">
            <w:pPr>
              <w:pStyle w:val="TableParagraph"/>
              <w:ind w:left="253" w:right="24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186.8</w:t>
            </w:r>
          </w:p>
        </w:tc>
      </w:tr>
    </w:tbl>
    <w:p w:rsidR="002E7CC8" w:rsidRDefault="00A26014">
      <w:pPr>
        <w:spacing w:before="221"/>
        <w:ind w:right="224"/>
        <w:jc w:val="right"/>
        <w:rPr>
          <w:sz w:val="20"/>
        </w:rPr>
      </w:pPr>
      <w:r>
        <w:rPr>
          <w:sz w:val="20"/>
        </w:rPr>
        <w:t>СЕВЕРО-КАВКАЗСТАТ</w:t>
      </w:r>
    </w:p>
    <w:sectPr w:rsidR="002E7CC8" w:rsidSect="002E7CC8">
      <w:type w:val="continuous"/>
      <w:pgSz w:w="11900" w:h="16840"/>
      <w:pgMar w:top="106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7CC8"/>
    <w:rsid w:val="002E7CC8"/>
    <w:rsid w:val="004C1C51"/>
    <w:rsid w:val="00503C6E"/>
    <w:rsid w:val="0058163B"/>
    <w:rsid w:val="00581E85"/>
    <w:rsid w:val="00A26014"/>
    <w:rsid w:val="00B572F5"/>
    <w:rsid w:val="00D61C35"/>
    <w:rsid w:val="00DF081F"/>
    <w:rsid w:val="00F82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7CC8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7C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E7CC8"/>
    <w:rPr>
      <w:sz w:val="24"/>
      <w:szCs w:val="24"/>
    </w:rPr>
  </w:style>
  <w:style w:type="paragraph" w:styleId="a4">
    <w:name w:val="List Paragraph"/>
    <w:basedOn w:val="a"/>
    <w:uiPriority w:val="1"/>
    <w:qFormat/>
    <w:rsid w:val="002E7CC8"/>
  </w:style>
  <w:style w:type="paragraph" w:customStyle="1" w:styleId="TableParagraph">
    <w:name w:val="Table Paragraph"/>
    <w:basedOn w:val="a"/>
    <w:uiPriority w:val="1"/>
    <w:qFormat/>
    <w:rsid w:val="002E7CC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2020-02-18T09:39:00Z</dcterms:created>
  <dcterms:modified xsi:type="dcterms:W3CDTF">2020-02-19T07:30:00Z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LastSaved">
    <vt:filetime>2019-08-16T00:00:00Z</vt:filetime>
  </property>
</Properties>
</file>